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665B" w:rsidRPr="007A5090" w:rsidRDefault="00FA665B" w:rsidP="00FA665B">
      <w:pPr>
        <w:jc w:val="center"/>
        <w:rPr>
          <w:b/>
          <w:sz w:val="36"/>
          <w:szCs w:val="36"/>
        </w:rPr>
      </w:pPr>
      <w:r w:rsidRPr="007A5090">
        <w:rPr>
          <w:rFonts w:hint="eastAsia"/>
          <w:b/>
          <w:sz w:val="36"/>
          <w:szCs w:val="36"/>
        </w:rPr>
        <w:t>开源之集大成建筑结构程序</w:t>
      </w:r>
    </w:p>
    <w:p w:rsidR="00FA665B" w:rsidRDefault="00FA665B" w:rsidP="00FA665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从链接</w:t>
      </w:r>
      <w:r>
        <w:rPr>
          <w:rFonts w:hint="eastAsia"/>
          <w:sz w:val="18"/>
          <w:szCs w:val="18"/>
        </w:rPr>
        <w:t xml:space="preserve"> </w:t>
      </w:r>
      <w:hyperlink r:id="rId8" w:history="1">
        <w:r w:rsidRPr="00FC471C">
          <w:rPr>
            <w:rStyle w:val="a3"/>
            <w:sz w:val="18"/>
            <w:szCs w:val="18"/>
          </w:rPr>
          <w:t>https://wwjl.lanzoum.com/LaiformSourceCode</w:t>
        </w:r>
      </w:hyperlink>
      <w:r>
        <w:rPr>
          <w:rFonts w:hint="eastAsia"/>
          <w:sz w:val="18"/>
          <w:szCs w:val="18"/>
        </w:rPr>
        <w:t>下载源程序的</w:t>
      </w:r>
      <w:r>
        <w:rPr>
          <w:rFonts w:hint="eastAsia"/>
          <w:sz w:val="18"/>
          <w:szCs w:val="18"/>
        </w:rPr>
        <w:t>PDF</w:t>
      </w:r>
      <w:r>
        <w:rPr>
          <w:rFonts w:hint="eastAsia"/>
          <w:sz w:val="18"/>
          <w:szCs w:val="18"/>
        </w:rPr>
        <w:t>列表，解压密码：</w:t>
      </w:r>
      <w:r>
        <w:rPr>
          <w:rFonts w:hint="eastAsia"/>
          <w:sz w:val="18"/>
          <w:szCs w:val="18"/>
        </w:rPr>
        <w:t>pw20250416</w:t>
      </w:r>
    </w:p>
    <w:p w:rsidR="007A5090" w:rsidRDefault="00FA665B" w:rsidP="00FA665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它共</w:t>
      </w:r>
      <w:r>
        <w:rPr>
          <w:rFonts w:hint="eastAsia"/>
          <w:sz w:val="18"/>
          <w:szCs w:val="18"/>
        </w:rPr>
        <w:t>46</w:t>
      </w:r>
      <w:r w:rsidR="0036119A">
        <w:rPr>
          <w:rFonts w:hint="eastAsia"/>
          <w:sz w:val="18"/>
          <w:szCs w:val="18"/>
        </w:rPr>
        <w:t>62</w:t>
      </w:r>
      <w:r>
        <w:rPr>
          <w:rFonts w:hint="eastAsia"/>
          <w:sz w:val="18"/>
          <w:szCs w:val="18"/>
        </w:rPr>
        <w:t>页，</w:t>
      </w:r>
      <w:r w:rsidR="00FA2967">
        <w:rPr>
          <w:rFonts w:hint="eastAsia"/>
          <w:sz w:val="18"/>
          <w:szCs w:val="18"/>
        </w:rPr>
        <w:t>这里</w:t>
      </w:r>
      <w:r>
        <w:rPr>
          <w:rFonts w:hint="eastAsia"/>
          <w:sz w:val="18"/>
          <w:szCs w:val="18"/>
        </w:rPr>
        <w:t>只打印了文件类型</w:t>
      </w:r>
      <w:r>
        <w:rPr>
          <w:rFonts w:hint="eastAsia"/>
          <w:sz w:val="18"/>
          <w:szCs w:val="18"/>
        </w:rPr>
        <w:t>cpp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 xml:space="preserve">h 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 xml:space="preserve">txt 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cs</w:t>
      </w:r>
      <w:r>
        <w:rPr>
          <w:rFonts w:hint="eastAsia"/>
          <w:sz w:val="18"/>
          <w:szCs w:val="18"/>
        </w:rPr>
        <w:t>，首页、中间页和尾页如下：</w:t>
      </w:r>
    </w:p>
    <w:p w:rsidR="0036119A" w:rsidRDefault="0036119A" w:rsidP="00FA665B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5719732"/>
            <wp:effectExtent l="19050" t="0" r="254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19A" w:rsidRDefault="0036119A" w:rsidP="00FA665B">
      <w:pPr>
        <w:rPr>
          <w:sz w:val="18"/>
          <w:szCs w:val="18"/>
        </w:rPr>
      </w:pPr>
      <w:r w:rsidRPr="0036119A">
        <w:rPr>
          <w:noProof/>
          <w:sz w:val="18"/>
          <w:szCs w:val="18"/>
        </w:rPr>
        <w:lastRenderedPageBreak/>
        <w:drawing>
          <wp:inline distT="0" distB="0" distL="0" distR="0">
            <wp:extent cx="5274310" cy="5719732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19A" w:rsidRDefault="0036119A" w:rsidP="00FA665B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5274310" cy="5719732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0CD" w:rsidRDefault="007360CD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E66ECB" w:rsidRDefault="001A34E8" w:rsidP="00E66EC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从</w:t>
      </w:r>
      <w:r w:rsidR="00E66ECB">
        <w:rPr>
          <w:rFonts w:hint="eastAsia"/>
          <w:sz w:val="18"/>
          <w:szCs w:val="18"/>
        </w:rPr>
        <w:t>链接</w:t>
      </w:r>
      <w:r w:rsidR="00E66ECB">
        <w:rPr>
          <w:rFonts w:hint="eastAsia"/>
          <w:sz w:val="18"/>
          <w:szCs w:val="18"/>
        </w:rPr>
        <w:t xml:space="preserve"> </w:t>
      </w:r>
      <w:hyperlink r:id="rId12" w:history="1">
        <w:r w:rsidR="00E66ECB" w:rsidRPr="00FC471C">
          <w:rPr>
            <w:rStyle w:val="a3"/>
            <w:sz w:val="18"/>
            <w:szCs w:val="18"/>
          </w:rPr>
          <w:t>https://wwjl.lanzoum.com/LaiSetup</w:t>
        </w:r>
      </w:hyperlink>
      <w:r>
        <w:rPr>
          <w:rFonts w:hint="eastAsia"/>
          <w:sz w:val="18"/>
          <w:szCs w:val="18"/>
        </w:rPr>
        <w:t>下载</w:t>
      </w:r>
      <w:r w:rsidR="007360CD">
        <w:rPr>
          <w:rFonts w:hint="eastAsia"/>
          <w:sz w:val="18"/>
          <w:szCs w:val="18"/>
        </w:rPr>
        <w:t>包含</w:t>
      </w:r>
      <w:r>
        <w:rPr>
          <w:rFonts w:hint="eastAsia"/>
          <w:sz w:val="18"/>
          <w:szCs w:val="18"/>
        </w:rPr>
        <w:t>所有源码的安装程序，其集成开发环境（</w:t>
      </w:r>
      <w:r>
        <w:rPr>
          <w:rFonts w:hint="eastAsia"/>
          <w:sz w:val="18"/>
          <w:szCs w:val="18"/>
        </w:rPr>
        <w:t>IDE</w:t>
      </w:r>
      <w:r>
        <w:rPr>
          <w:rFonts w:hint="eastAsia"/>
          <w:sz w:val="18"/>
          <w:szCs w:val="18"/>
        </w:rPr>
        <w:t>）：</w:t>
      </w:r>
      <w:r>
        <w:rPr>
          <w:rFonts w:hint="eastAsia"/>
          <w:sz w:val="18"/>
          <w:szCs w:val="18"/>
        </w:rPr>
        <w:t xml:space="preserve">C++ Builder XE5 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 xml:space="preserve"> Visual Studio 2019</w:t>
      </w:r>
      <w:r>
        <w:rPr>
          <w:rFonts w:hint="eastAsia"/>
          <w:sz w:val="18"/>
          <w:szCs w:val="18"/>
        </w:rPr>
        <w:t>，</w:t>
      </w:r>
      <w:r w:rsidR="00E66ECB">
        <w:rPr>
          <w:rFonts w:hint="eastAsia"/>
          <w:sz w:val="18"/>
          <w:szCs w:val="18"/>
        </w:rPr>
        <w:t>运行该</w:t>
      </w:r>
      <w:r>
        <w:rPr>
          <w:rFonts w:hint="eastAsia"/>
          <w:sz w:val="18"/>
          <w:szCs w:val="18"/>
        </w:rPr>
        <w:t>安装</w:t>
      </w:r>
      <w:r w:rsidR="00E66ECB">
        <w:rPr>
          <w:rFonts w:hint="eastAsia"/>
          <w:sz w:val="18"/>
          <w:szCs w:val="18"/>
        </w:rPr>
        <w:t>程序，会出现下列画面：</w:t>
      </w:r>
    </w:p>
    <w:p w:rsidR="002C399C" w:rsidRDefault="002C399C" w:rsidP="00E66ECB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48697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800" w:rsidRDefault="00B1780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48697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88C" w:rsidRDefault="0021488C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486978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865" w:rsidRDefault="00D2786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安装后</w:t>
      </w:r>
      <w:r w:rsidR="007360CD">
        <w:rPr>
          <w:rFonts w:hint="eastAsia"/>
          <w:sz w:val="18"/>
          <w:szCs w:val="18"/>
        </w:rPr>
        <w:t>源</w:t>
      </w:r>
      <w:r w:rsidR="00FA2967">
        <w:rPr>
          <w:rFonts w:hint="eastAsia"/>
          <w:sz w:val="18"/>
          <w:szCs w:val="18"/>
        </w:rPr>
        <w:t>代</w:t>
      </w:r>
      <w:r w:rsidR="007360CD">
        <w:rPr>
          <w:rFonts w:hint="eastAsia"/>
          <w:sz w:val="18"/>
          <w:szCs w:val="18"/>
        </w:rPr>
        <w:t>码</w:t>
      </w:r>
      <w:r>
        <w:rPr>
          <w:rFonts w:hint="eastAsia"/>
          <w:sz w:val="18"/>
          <w:szCs w:val="18"/>
        </w:rPr>
        <w:t>自动放在</w:t>
      </w:r>
      <w:r>
        <w:rPr>
          <w:rFonts w:hint="eastAsia"/>
          <w:sz w:val="18"/>
          <w:szCs w:val="18"/>
        </w:rPr>
        <w:t>c:\Laiform</w:t>
      </w:r>
    </w:p>
    <w:p w:rsidR="00D27865" w:rsidRDefault="00D2786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rFonts w:hint="eastAsia"/>
          <w:sz w:val="18"/>
          <w:szCs w:val="18"/>
        </w:rPr>
        <w:t xml:space="preserve"> IDE:C++ Builder XE5 </w:t>
      </w:r>
      <w:r>
        <w:rPr>
          <w:rFonts w:hint="eastAsia"/>
          <w:sz w:val="18"/>
          <w:szCs w:val="18"/>
        </w:rPr>
        <w:t>里开启</w:t>
      </w:r>
      <w:r w:rsidR="007360CD">
        <w:rPr>
          <w:rFonts w:hint="eastAsia"/>
          <w:sz w:val="18"/>
          <w:szCs w:val="18"/>
        </w:rPr>
        <w:t>c:\Laiform\</w:t>
      </w:r>
      <w:r w:rsidR="004D0FED">
        <w:rPr>
          <w:rFonts w:hint="eastAsia"/>
          <w:sz w:val="18"/>
          <w:szCs w:val="18"/>
        </w:rPr>
        <w:t>Laip64.obproj</w:t>
      </w:r>
      <w:r w:rsidR="007360CD">
        <w:rPr>
          <w:rFonts w:hint="eastAsia"/>
          <w:sz w:val="18"/>
          <w:szCs w:val="18"/>
        </w:rPr>
        <w:t xml:space="preserve">, </w:t>
      </w:r>
      <w:r w:rsidR="007360CD">
        <w:rPr>
          <w:rFonts w:hint="eastAsia"/>
          <w:sz w:val="18"/>
          <w:szCs w:val="18"/>
        </w:rPr>
        <w:t>如下图</w:t>
      </w:r>
    </w:p>
    <w:p w:rsidR="00B338A2" w:rsidRDefault="00B338A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5710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865" w:rsidRDefault="00D27865">
      <w:pPr>
        <w:rPr>
          <w:sz w:val="18"/>
          <w:szCs w:val="18"/>
        </w:rPr>
      </w:pPr>
    </w:p>
    <w:p w:rsidR="00D27865" w:rsidRDefault="00D27865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285728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982" w:rsidRDefault="00B2698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rFonts w:hint="eastAsia"/>
          <w:sz w:val="18"/>
          <w:szCs w:val="18"/>
        </w:rPr>
        <w:t xml:space="preserve"> IDE: Visual Studio 2019 </w:t>
      </w:r>
      <w:r>
        <w:rPr>
          <w:rFonts w:hint="eastAsia"/>
          <w:sz w:val="18"/>
          <w:szCs w:val="18"/>
        </w:rPr>
        <w:t>里开启</w:t>
      </w:r>
      <w:r w:rsidR="007360CD">
        <w:rPr>
          <w:rFonts w:hint="eastAsia"/>
          <w:sz w:val="18"/>
          <w:szCs w:val="18"/>
        </w:rPr>
        <w:t>c:\Laiform\TPtoRevit\</w:t>
      </w:r>
      <w:r w:rsidRPr="00B26982">
        <w:rPr>
          <w:sz w:val="18"/>
          <w:szCs w:val="18"/>
        </w:rPr>
        <w:t>TPtoRevit.sln</w:t>
      </w:r>
      <w:r>
        <w:rPr>
          <w:rFonts w:hint="eastAsia"/>
          <w:sz w:val="18"/>
          <w:szCs w:val="18"/>
        </w:rPr>
        <w:t>，如下图，</w:t>
      </w:r>
    </w:p>
    <w:p w:rsidR="00B26982" w:rsidRDefault="00B2698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7907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5A8" w:rsidRDefault="005305A8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B26982" w:rsidRDefault="00B2698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本程序包括</w:t>
      </w:r>
      <w:r w:rsidR="002724D2">
        <w:rPr>
          <w:rFonts w:hint="eastAsia"/>
          <w:sz w:val="18"/>
          <w:szCs w:val="18"/>
        </w:rPr>
        <w:t>各子程序如下</w:t>
      </w:r>
      <w:r>
        <w:rPr>
          <w:rFonts w:hint="eastAsia"/>
          <w:sz w:val="18"/>
          <w:szCs w:val="18"/>
        </w:rPr>
        <w:t>：</w:t>
      </w:r>
    </w:p>
    <w:p w:rsidR="00B53840" w:rsidRDefault="00B5384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840" w:rsidRDefault="00B5384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840" w:rsidRDefault="00B53840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2830959"/>
            <wp:effectExtent l="19050" t="0" r="2540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5A8" w:rsidRDefault="00B5384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4D2" w:rsidRDefault="00A27CED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4D8" w:rsidRDefault="005B74D8" w:rsidP="005B74D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部分即时自动处理命令如下：</w:t>
      </w:r>
    </w:p>
    <w:p w:rsidR="005B74D8" w:rsidRDefault="005B74D8" w:rsidP="005B74D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2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4D8" w:rsidRDefault="005B74D8" w:rsidP="005B74D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2830959"/>
            <wp:effectExtent l="19050" t="0" r="2540" b="0"/>
            <wp:docPr id="2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4D8" w:rsidRDefault="005B74D8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26254F" w:rsidRDefault="0026254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收集的实例如下：</w:t>
      </w:r>
    </w:p>
    <w:p w:rsidR="0026254F" w:rsidRDefault="0026254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54F" w:rsidRDefault="0026254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DCA" w:rsidRDefault="007E7DCA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上图第一个图像为一模拟的超高层，高度</w:t>
      </w:r>
      <w:r>
        <w:rPr>
          <w:rFonts w:hint="eastAsia"/>
          <w:sz w:val="18"/>
          <w:szCs w:val="18"/>
        </w:rPr>
        <w:t xml:space="preserve">1000m, </w:t>
      </w:r>
      <w:r>
        <w:rPr>
          <w:rFonts w:hint="eastAsia"/>
          <w:sz w:val="18"/>
          <w:szCs w:val="18"/>
        </w:rPr>
        <w:t>实</w:t>
      </w:r>
      <w:r>
        <w:rPr>
          <w:rFonts w:hint="eastAsia"/>
          <w:sz w:val="18"/>
          <w:szCs w:val="18"/>
        </w:rPr>
        <w:t>300</w:t>
      </w:r>
      <w:r>
        <w:rPr>
          <w:rFonts w:hint="eastAsia"/>
          <w:sz w:val="18"/>
          <w:szCs w:val="18"/>
        </w:rPr>
        <w:t>层</w:t>
      </w:r>
    </w:p>
    <w:p w:rsidR="0026254F" w:rsidRDefault="0026254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54F" w:rsidRDefault="0026254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72" w:rsidRDefault="00675772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72" w:rsidRDefault="0067577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72" w:rsidRDefault="00675772">
      <w:pPr>
        <w:rPr>
          <w:sz w:val="18"/>
          <w:szCs w:val="18"/>
        </w:rPr>
      </w:pPr>
    </w:p>
    <w:p w:rsidR="00675772" w:rsidRDefault="00675772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72" w:rsidRDefault="0067577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72" w:rsidRDefault="00F76C4E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4E" w:rsidRDefault="00F76C4E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4E" w:rsidRDefault="00F76C4E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4E" w:rsidRDefault="00F76C4E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4E" w:rsidRDefault="00F76C4E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4E" w:rsidRDefault="00F76C4E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4E" w:rsidRDefault="00F76C4E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A46" w:rsidRDefault="00513A46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A46" w:rsidRDefault="00513A46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A46" w:rsidRDefault="00513A46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A46" w:rsidRDefault="00513A46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A46" w:rsidRDefault="00513A46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A46" w:rsidRDefault="00513A46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4C7" w:rsidRDefault="009B44C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4C7" w:rsidRDefault="009B44C7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4C7" w:rsidRDefault="009B44C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4C7" w:rsidRDefault="009B44C7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80498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4C7" w:rsidRDefault="009B44C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80498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922" w:rsidRDefault="00FA0922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2E5882" w:rsidRDefault="002E588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用下面的一个简单模型说明本程序的主要功能：</w:t>
      </w:r>
    </w:p>
    <w:p w:rsidR="002E5882" w:rsidRDefault="002E588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577851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82" w:rsidRDefault="002E588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577851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82" w:rsidRDefault="002E5882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3577851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82" w:rsidRDefault="002E588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922" w:rsidRDefault="00FA0922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2E5882" w:rsidRDefault="002E5882" w:rsidP="009A4DA4">
      <w:pPr>
        <w:pStyle w:val="a7"/>
        <w:numPr>
          <w:ilvl w:val="0"/>
          <w:numId w:val="1"/>
        </w:numPr>
        <w:ind w:firstLineChars="0"/>
        <w:rPr>
          <w:sz w:val="18"/>
          <w:szCs w:val="18"/>
        </w:rPr>
      </w:pPr>
      <w:r w:rsidRPr="009A4DA4">
        <w:rPr>
          <w:rFonts w:hint="eastAsia"/>
          <w:sz w:val="18"/>
          <w:szCs w:val="18"/>
        </w:rPr>
        <w:lastRenderedPageBreak/>
        <w:t>按</w:t>
      </w:r>
      <w:r w:rsidR="00FA0922">
        <w:rPr>
          <w:rFonts w:hint="eastAsia"/>
          <w:sz w:val="18"/>
          <w:szCs w:val="18"/>
        </w:rPr>
        <w:t>上图的</w:t>
      </w:r>
      <w:r w:rsidRPr="009A4DA4">
        <w:rPr>
          <w:rFonts w:hint="eastAsia"/>
          <w:sz w:val="18"/>
          <w:szCs w:val="18"/>
        </w:rPr>
        <w:t xml:space="preserve"> BIM </w:t>
      </w:r>
      <w:r w:rsidRPr="009A4DA4">
        <w:rPr>
          <w:rFonts w:hint="eastAsia"/>
          <w:sz w:val="18"/>
          <w:szCs w:val="18"/>
        </w:rPr>
        <w:t>按钮在</w:t>
      </w:r>
      <w:r w:rsidRPr="009A4DA4">
        <w:rPr>
          <w:rFonts w:hint="eastAsia"/>
          <w:sz w:val="18"/>
          <w:szCs w:val="18"/>
        </w:rPr>
        <w:t xml:space="preserve">Revit </w:t>
      </w:r>
      <w:r w:rsidRPr="009A4DA4">
        <w:rPr>
          <w:rFonts w:hint="eastAsia"/>
          <w:sz w:val="18"/>
          <w:szCs w:val="18"/>
        </w:rPr>
        <w:t>上绘制</w:t>
      </w:r>
      <w:r w:rsidRPr="009A4DA4">
        <w:rPr>
          <w:rFonts w:hint="eastAsia"/>
          <w:sz w:val="18"/>
          <w:szCs w:val="18"/>
        </w:rPr>
        <w:t>3D</w:t>
      </w:r>
      <w:r w:rsidRPr="009A4DA4">
        <w:rPr>
          <w:rFonts w:hint="eastAsia"/>
          <w:sz w:val="18"/>
          <w:szCs w:val="18"/>
        </w:rPr>
        <w:t>图</w:t>
      </w:r>
      <w:r w:rsidR="009A4DA4" w:rsidRPr="009A4DA4">
        <w:rPr>
          <w:rFonts w:hint="eastAsia"/>
          <w:sz w:val="18"/>
          <w:szCs w:val="18"/>
        </w:rPr>
        <w:t>如下</w:t>
      </w:r>
    </w:p>
    <w:p w:rsidR="009A4DA4" w:rsidRPr="009A4DA4" w:rsidRDefault="009A4DA4" w:rsidP="009A4DA4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2857284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DA4" w:rsidRDefault="00FA0922">
      <w:pPr>
        <w:rPr>
          <w:sz w:val="18"/>
          <w:szCs w:val="18"/>
        </w:rPr>
      </w:pPr>
      <w:r>
        <w:rPr>
          <w:sz w:val="18"/>
          <w:szCs w:val="18"/>
        </w:rPr>
        <w:t>在</w:t>
      </w:r>
      <w:r>
        <w:rPr>
          <w:sz w:val="18"/>
          <w:szCs w:val="18"/>
        </w:rPr>
        <w:t>Revit</w:t>
      </w:r>
      <w:r>
        <w:rPr>
          <w:sz w:val="18"/>
          <w:szCs w:val="18"/>
        </w:rPr>
        <w:t>上</w:t>
      </w:r>
      <w:r w:rsidR="009A4DA4">
        <w:rPr>
          <w:sz w:val="18"/>
          <w:szCs w:val="18"/>
        </w:rPr>
        <w:t>按</w:t>
      </w:r>
      <w:r w:rsidR="009A4DA4">
        <w:rPr>
          <w:rFonts w:hint="eastAsia"/>
          <w:sz w:val="18"/>
          <w:szCs w:val="18"/>
        </w:rPr>
        <w:t>Import from TowerPeak</w:t>
      </w:r>
    </w:p>
    <w:p w:rsidR="009A4DA4" w:rsidRDefault="009A4DA4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5178858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7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DA4" w:rsidRDefault="009A4DA4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5178858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7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DA4" w:rsidRDefault="009A4DA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其主要功能如下：</w:t>
      </w:r>
    </w:p>
    <w:p w:rsidR="009A4DA4" w:rsidRDefault="009A4DA4" w:rsidP="009A4DA4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上部结构与基础组合在一起作整体分析。</w:t>
      </w:r>
    </w:p>
    <w:p w:rsidR="009A4DA4" w:rsidRDefault="009A4DA4" w:rsidP="009A4DA4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对所有楼板和墙肢进行有限元划分并把它们纳入整体分析。</w:t>
      </w:r>
    </w:p>
    <w:p w:rsidR="009A4DA4" w:rsidRDefault="005F1DEF" w:rsidP="009A4DA4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基础可不在一个楼层内。</w:t>
      </w:r>
    </w:p>
    <w:p w:rsidR="005F1DEF" w:rsidRDefault="005F1DEF" w:rsidP="009A4DA4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楼板和承台</w:t>
      </w:r>
      <w:r w:rsidR="00983687">
        <w:rPr>
          <w:rFonts w:hint="eastAsia"/>
          <w:sz w:val="18"/>
          <w:szCs w:val="18"/>
        </w:rPr>
        <w:t>可以是</w:t>
      </w:r>
      <w:r w:rsidR="00290C1F">
        <w:rPr>
          <w:rFonts w:hint="eastAsia"/>
          <w:sz w:val="18"/>
          <w:szCs w:val="18"/>
        </w:rPr>
        <w:t>曲面</w:t>
      </w:r>
      <w:r w:rsidR="00983687">
        <w:rPr>
          <w:rFonts w:hint="eastAsia"/>
          <w:sz w:val="18"/>
          <w:szCs w:val="18"/>
        </w:rPr>
        <w:t>的。</w:t>
      </w:r>
    </w:p>
    <w:p w:rsidR="00983687" w:rsidRDefault="00983687" w:rsidP="009A4DA4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可在楼板和墙肢上的任何位置开</w:t>
      </w:r>
      <w:r w:rsidR="00FA0922">
        <w:rPr>
          <w:rFonts w:hint="eastAsia"/>
          <w:sz w:val="18"/>
          <w:szCs w:val="18"/>
        </w:rPr>
        <w:t>任意</w:t>
      </w:r>
      <w:r>
        <w:rPr>
          <w:rFonts w:hint="eastAsia"/>
          <w:sz w:val="18"/>
          <w:szCs w:val="18"/>
        </w:rPr>
        <w:t>形状的洞。</w:t>
      </w:r>
    </w:p>
    <w:p w:rsidR="00983687" w:rsidRDefault="00983687" w:rsidP="009A4DA4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桩可以是斜的。</w:t>
      </w:r>
    </w:p>
    <w:p w:rsidR="003E5AFE" w:rsidRPr="00947231" w:rsidRDefault="00983687" w:rsidP="003E5AFE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作用在桩上的等效土弹簧弹性常数在各向上可以不同，如面向斜坡底和斜坡顶的土弹簧弹性</w:t>
      </w:r>
      <w:r w:rsidR="00B046AA">
        <w:rPr>
          <w:rFonts w:hint="eastAsia"/>
          <w:sz w:val="18"/>
          <w:szCs w:val="18"/>
        </w:rPr>
        <w:t>常数一定不同</w:t>
      </w:r>
      <w:r w:rsidR="003E5AFE">
        <w:rPr>
          <w:noProof/>
        </w:rPr>
        <w:t>。</w:t>
      </w:r>
    </w:p>
    <w:p w:rsidR="00947231" w:rsidRPr="00947231" w:rsidRDefault="00947231" w:rsidP="003E5AFE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 w:rsidRPr="00947231">
        <w:rPr>
          <w:rFonts w:hint="eastAsia"/>
          <w:noProof/>
          <w:sz w:val="18"/>
          <w:szCs w:val="18"/>
        </w:rPr>
        <w:t>在进行弹塑性</w:t>
      </w:r>
      <w:r w:rsidR="00FA0922">
        <w:rPr>
          <w:rFonts w:hint="eastAsia"/>
          <w:noProof/>
          <w:sz w:val="18"/>
          <w:szCs w:val="18"/>
        </w:rPr>
        <w:t>动力</w:t>
      </w:r>
      <w:r w:rsidR="00803ED9">
        <w:rPr>
          <w:rFonts w:hint="eastAsia"/>
          <w:noProof/>
          <w:sz w:val="18"/>
          <w:szCs w:val="18"/>
        </w:rPr>
        <w:t>时程</w:t>
      </w:r>
      <w:r w:rsidRPr="00947231">
        <w:rPr>
          <w:rFonts w:hint="eastAsia"/>
          <w:noProof/>
          <w:sz w:val="18"/>
          <w:szCs w:val="18"/>
        </w:rPr>
        <w:t>分析时可</w:t>
      </w:r>
      <w:r w:rsidR="00FA0922">
        <w:rPr>
          <w:rFonts w:hint="eastAsia"/>
          <w:noProof/>
          <w:sz w:val="18"/>
          <w:szCs w:val="18"/>
        </w:rPr>
        <w:t>包括有</w:t>
      </w:r>
      <w:r w:rsidRPr="00947231">
        <w:rPr>
          <w:rFonts w:hint="eastAsia"/>
          <w:noProof/>
          <w:sz w:val="18"/>
          <w:szCs w:val="18"/>
        </w:rPr>
        <w:t>阻尼器</w:t>
      </w:r>
      <w:r w:rsidR="00FA0922">
        <w:rPr>
          <w:rFonts w:hint="eastAsia"/>
          <w:noProof/>
          <w:sz w:val="18"/>
          <w:szCs w:val="18"/>
        </w:rPr>
        <w:t>的情况，这对</w:t>
      </w:r>
      <w:r w:rsidRPr="00947231">
        <w:rPr>
          <w:rFonts w:hint="eastAsia"/>
          <w:noProof/>
          <w:sz w:val="18"/>
          <w:szCs w:val="18"/>
        </w:rPr>
        <w:t>减少</w:t>
      </w:r>
      <w:r w:rsidR="00803ED9">
        <w:rPr>
          <w:rFonts w:hint="eastAsia"/>
          <w:noProof/>
          <w:sz w:val="18"/>
          <w:szCs w:val="18"/>
        </w:rPr>
        <w:t>由风力和地震力</w:t>
      </w:r>
      <w:r w:rsidR="00DB6D0D">
        <w:rPr>
          <w:rFonts w:hint="eastAsia"/>
          <w:noProof/>
          <w:sz w:val="18"/>
          <w:szCs w:val="18"/>
        </w:rPr>
        <w:t>引起的</w:t>
      </w:r>
      <w:r w:rsidRPr="00947231">
        <w:rPr>
          <w:rFonts w:hint="eastAsia"/>
          <w:noProof/>
          <w:sz w:val="18"/>
          <w:szCs w:val="18"/>
        </w:rPr>
        <w:t>水平摆幅</w:t>
      </w:r>
      <w:r w:rsidR="00FA0922">
        <w:rPr>
          <w:rFonts w:hint="eastAsia"/>
          <w:noProof/>
          <w:sz w:val="18"/>
          <w:szCs w:val="18"/>
        </w:rPr>
        <w:t>起很大作用</w:t>
      </w:r>
      <w:r w:rsidRPr="00947231">
        <w:rPr>
          <w:rFonts w:hint="eastAsia"/>
          <w:noProof/>
          <w:sz w:val="18"/>
          <w:szCs w:val="18"/>
        </w:rPr>
        <w:t>。</w:t>
      </w:r>
    </w:p>
    <w:p w:rsidR="00112852" w:rsidRDefault="00112852">
      <w:pPr>
        <w:widowControl/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br w:type="page"/>
      </w:r>
    </w:p>
    <w:p w:rsidR="003E5AFE" w:rsidRDefault="00FA0922" w:rsidP="003E5AFE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t>具有</w:t>
      </w:r>
      <w:r w:rsidR="003E5AFE" w:rsidRPr="003E5AFE">
        <w:rPr>
          <w:rFonts w:hint="eastAsia"/>
          <w:noProof/>
          <w:sz w:val="18"/>
          <w:szCs w:val="18"/>
        </w:rPr>
        <w:t>下图的</w:t>
      </w:r>
      <w:r w:rsidR="003E5AFE" w:rsidRPr="003E5AFE">
        <w:rPr>
          <w:rFonts w:hint="eastAsia"/>
          <w:noProof/>
          <w:sz w:val="18"/>
          <w:szCs w:val="18"/>
        </w:rPr>
        <w:t>6.1</w:t>
      </w:r>
      <w:r w:rsidR="003E5AFE" w:rsidRPr="003E5AFE">
        <w:rPr>
          <w:rFonts w:hint="eastAsia"/>
          <w:noProof/>
          <w:sz w:val="18"/>
          <w:szCs w:val="18"/>
        </w:rPr>
        <w:t>到</w:t>
      </w:r>
      <w:r w:rsidR="003E5AFE" w:rsidRPr="003E5AFE">
        <w:rPr>
          <w:rFonts w:hint="eastAsia"/>
          <w:noProof/>
          <w:sz w:val="18"/>
          <w:szCs w:val="18"/>
        </w:rPr>
        <w:t xml:space="preserve">6.8 </w:t>
      </w:r>
      <w:r w:rsidR="003E5AFE" w:rsidRPr="003E5AFE">
        <w:rPr>
          <w:rFonts w:hint="eastAsia"/>
          <w:noProof/>
          <w:sz w:val="18"/>
          <w:szCs w:val="18"/>
        </w:rPr>
        <w:t>和</w:t>
      </w:r>
      <w:r w:rsidR="003E5AFE" w:rsidRPr="003E5AFE">
        <w:rPr>
          <w:rFonts w:hint="eastAsia"/>
          <w:noProof/>
          <w:sz w:val="18"/>
          <w:szCs w:val="18"/>
        </w:rPr>
        <w:t xml:space="preserve"> 7.25</w:t>
      </w:r>
      <w:r w:rsidR="003E5AFE" w:rsidRPr="003E5AFE">
        <w:rPr>
          <w:rFonts w:hint="eastAsia"/>
          <w:noProof/>
          <w:sz w:val="18"/>
          <w:szCs w:val="18"/>
        </w:rPr>
        <w:t>（可对楼板、承台和梁采用预应力筋进行预应力截面设计，以减少钢筋用量和在竖向上的变形）</w:t>
      </w:r>
      <w:r>
        <w:rPr>
          <w:rFonts w:hint="eastAsia"/>
          <w:noProof/>
          <w:sz w:val="18"/>
          <w:szCs w:val="18"/>
        </w:rPr>
        <w:t>等选项的强大功能</w:t>
      </w:r>
      <w:r w:rsidR="003E5AFE" w:rsidRPr="003E5AFE">
        <w:rPr>
          <w:rFonts w:hint="eastAsia"/>
          <w:noProof/>
          <w:sz w:val="18"/>
          <w:szCs w:val="18"/>
        </w:rPr>
        <w:t>。</w:t>
      </w:r>
    </w:p>
    <w:p w:rsidR="00112852" w:rsidRPr="00112852" w:rsidRDefault="00112852" w:rsidP="00112852">
      <w:pPr>
        <w:rPr>
          <w:sz w:val="18"/>
          <w:szCs w:val="18"/>
        </w:rPr>
      </w:pPr>
      <w:r w:rsidRPr="00112852"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2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2852">
        <w:rPr>
          <w:noProof/>
          <w:sz w:val="18"/>
          <w:szCs w:val="18"/>
        </w:rPr>
        <w:drawing>
          <wp:inline distT="0" distB="0" distL="0" distR="0">
            <wp:extent cx="5274310" cy="2830959"/>
            <wp:effectExtent l="19050" t="0" r="2540" b="0"/>
            <wp:docPr id="3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52" w:rsidRDefault="00112852">
      <w:pPr>
        <w:widowControl/>
        <w:jc w:val="left"/>
        <w:rPr>
          <w:noProof/>
          <w:sz w:val="18"/>
          <w:szCs w:val="18"/>
        </w:rPr>
      </w:pPr>
      <w:r>
        <w:rPr>
          <w:noProof/>
          <w:sz w:val="18"/>
          <w:szCs w:val="18"/>
        </w:rPr>
        <w:br w:type="page"/>
      </w:r>
    </w:p>
    <w:p w:rsidR="00532EE5" w:rsidRPr="003E5AFE" w:rsidRDefault="00532EE5" w:rsidP="003E5AFE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t>可在</w:t>
      </w:r>
      <w:r>
        <w:rPr>
          <w:rFonts w:hint="eastAsia"/>
          <w:noProof/>
          <w:sz w:val="18"/>
          <w:szCs w:val="18"/>
        </w:rPr>
        <w:t>Revit</w:t>
      </w:r>
      <w:r>
        <w:rPr>
          <w:rFonts w:hint="eastAsia"/>
          <w:noProof/>
          <w:sz w:val="18"/>
          <w:szCs w:val="18"/>
        </w:rPr>
        <w:t>上自动创建</w:t>
      </w:r>
      <w:r w:rsidR="00702516">
        <w:rPr>
          <w:rFonts w:hint="eastAsia"/>
          <w:noProof/>
          <w:sz w:val="18"/>
          <w:szCs w:val="18"/>
        </w:rPr>
        <w:t>构件</w:t>
      </w:r>
      <w:r>
        <w:rPr>
          <w:rFonts w:hint="eastAsia"/>
          <w:noProof/>
          <w:sz w:val="18"/>
          <w:szCs w:val="18"/>
        </w:rPr>
        <w:t>的</w:t>
      </w:r>
      <w:r>
        <w:rPr>
          <w:rFonts w:hint="eastAsia"/>
          <w:noProof/>
          <w:sz w:val="18"/>
          <w:szCs w:val="18"/>
        </w:rPr>
        <w:t>3D</w:t>
      </w:r>
      <w:r>
        <w:rPr>
          <w:rFonts w:hint="eastAsia"/>
          <w:noProof/>
          <w:sz w:val="18"/>
          <w:szCs w:val="18"/>
        </w:rPr>
        <w:t>轮廓图和</w:t>
      </w:r>
      <w:r>
        <w:rPr>
          <w:rFonts w:hint="eastAsia"/>
          <w:noProof/>
          <w:sz w:val="18"/>
          <w:szCs w:val="18"/>
        </w:rPr>
        <w:t>3D</w:t>
      </w:r>
      <w:r>
        <w:rPr>
          <w:rFonts w:hint="eastAsia"/>
          <w:noProof/>
          <w:sz w:val="18"/>
          <w:szCs w:val="18"/>
        </w:rPr>
        <w:t>配筋图，</w:t>
      </w:r>
      <w:r w:rsidR="00FA0922">
        <w:rPr>
          <w:rFonts w:hint="eastAsia"/>
          <w:noProof/>
          <w:sz w:val="18"/>
          <w:szCs w:val="18"/>
        </w:rPr>
        <w:t>后者还列出</w:t>
      </w:r>
      <w:r>
        <w:rPr>
          <w:rFonts w:hint="eastAsia"/>
          <w:noProof/>
          <w:sz w:val="18"/>
          <w:szCs w:val="18"/>
        </w:rPr>
        <w:t>钢筋总用量（包括</w:t>
      </w:r>
      <w:r w:rsidR="00702516">
        <w:rPr>
          <w:rFonts w:hint="eastAsia"/>
          <w:noProof/>
          <w:sz w:val="18"/>
          <w:szCs w:val="18"/>
        </w:rPr>
        <w:t>各钢筋直径所需总长度</w:t>
      </w:r>
      <w:r>
        <w:rPr>
          <w:rFonts w:hint="eastAsia"/>
          <w:noProof/>
          <w:sz w:val="18"/>
          <w:szCs w:val="18"/>
        </w:rPr>
        <w:t>）</w:t>
      </w:r>
      <w:r w:rsidR="00702516">
        <w:rPr>
          <w:rFonts w:hint="eastAsia"/>
          <w:noProof/>
          <w:sz w:val="18"/>
          <w:szCs w:val="18"/>
        </w:rPr>
        <w:t>。</w:t>
      </w:r>
    </w:p>
    <w:p w:rsidR="00702516" w:rsidRDefault="00702516" w:rsidP="003E5AFE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857284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E8F" w:rsidRDefault="00B51E8F" w:rsidP="003E5AFE">
      <w:pPr>
        <w:rPr>
          <w:sz w:val="18"/>
          <w:szCs w:val="18"/>
        </w:rPr>
      </w:pPr>
      <w:r w:rsidRPr="00B51E8F">
        <w:rPr>
          <w:noProof/>
          <w:sz w:val="18"/>
          <w:szCs w:val="18"/>
        </w:rPr>
        <w:drawing>
          <wp:inline distT="0" distB="0" distL="0" distR="0">
            <wp:extent cx="5274310" cy="4885973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E8F" w:rsidRDefault="00B51E8F" w:rsidP="003E5AFE">
      <w:pPr>
        <w:rPr>
          <w:sz w:val="18"/>
          <w:szCs w:val="18"/>
        </w:rPr>
      </w:pPr>
      <w:r w:rsidRPr="00B51E8F">
        <w:rPr>
          <w:noProof/>
          <w:sz w:val="18"/>
          <w:szCs w:val="18"/>
        </w:rPr>
        <w:lastRenderedPageBreak/>
        <w:drawing>
          <wp:inline distT="0" distB="0" distL="0" distR="0">
            <wp:extent cx="5274310" cy="4885973"/>
            <wp:effectExtent l="19050" t="0" r="254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F16" w:rsidRDefault="001F6F16" w:rsidP="003E5AFE">
      <w:pPr>
        <w:rPr>
          <w:sz w:val="18"/>
          <w:szCs w:val="18"/>
        </w:rPr>
      </w:pPr>
      <w:r w:rsidRPr="001F6F16">
        <w:rPr>
          <w:noProof/>
          <w:sz w:val="18"/>
          <w:szCs w:val="18"/>
        </w:rPr>
        <w:lastRenderedPageBreak/>
        <w:drawing>
          <wp:inline distT="0" distB="0" distL="0" distR="0">
            <wp:extent cx="5274310" cy="4885973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E8F" w:rsidRDefault="00B51E8F" w:rsidP="003E5AFE">
      <w:pPr>
        <w:rPr>
          <w:sz w:val="18"/>
          <w:szCs w:val="18"/>
        </w:rPr>
      </w:pPr>
      <w:r w:rsidRPr="00B51E8F"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2876232"/>
            <wp:effectExtent l="19050" t="0" r="2540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52" w:rsidRDefault="00112852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702516" w:rsidRDefault="00702516" w:rsidP="00702516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计算</w:t>
      </w:r>
      <w:r w:rsidR="00ED4627">
        <w:rPr>
          <w:rFonts w:hint="eastAsia"/>
          <w:sz w:val="18"/>
          <w:szCs w:val="18"/>
        </w:rPr>
        <w:t>模型可达到如下的</w:t>
      </w:r>
      <w:r>
        <w:rPr>
          <w:rFonts w:hint="eastAsia"/>
          <w:sz w:val="18"/>
          <w:szCs w:val="18"/>
        </w:rPr>
        <w:t>规模：</w:t>
      </w:r>
    </w:p>
    <w:p w:rsidR="00702516" w:rsidRDefault="000A2C2D" w:rsidP="00702516">
      <w:pPr>
        <w:pStyle w:val="a7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1000m</w:t>
      </w:r>
      <w:r w:rsidR="0031560F">
        <w:rPr>
          <w:rFonts w:hint="eastAsia"/>
          <w:sz w:val="18"/>
          <w:szCs w:val="18"/>
        </w:rPr>
        <w:t>高</w:t>
      </w:r>
      <w:r w:rsidR="00850DB7">
        <w:rPr>
          <w:rFonts w:hint="eastAsia"/>
          <w:sz w:val="18"/>
          <w:szCs w:val="18"/>
        </w:rPr>
        <w:t>、实</w:t>
      </w:r>
      <w:r>
        <w:rPr>
          <w:rFonts w:hint="eastAsia"/>
          <w:sz w:val="18"/>
          <w:szCs w:val="18"/>
        </w:rPr>
        <w:t>300</w:t>
      </w:r>
      <w:r>
        <w:rPr>
          <w:rFonts w:hint="eastAsia"/>
          <w:sz w:val="18"/>
          <w:szCs w:val="18"/>
        </w:rPr>
        <w:t>层</w:t>
      </w:r>
      <w:r w:rsidR="00850DB7"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超高层建筑</w:t>
      </w:r>
      <w:r w:rsidR="000A246D">
        <w:rPr>
          <w:rFonts w:hint="eastAsia"/>
          <w:sz w:val="18"/>
          <w:szCs w:val="18"/>
        </w:rPr>
        <w:t xml:space="preserve"> </w:t>
      </w:r>
      <w:r w:rsidR="000A246D">
        <w:rPr>
          <w:rFonts w:hint="eastAsia"/>
          <w:sz w:val="18"/>
          <w:szCs w:val="18"/>
        </w:rPr>
        <w:t>（在普通</w:t>
      </w:r>
      <w:r w:rsidR="00850DB7">
        <w:rPr>
          <w:rFonts w:hint="eastAsia"/>
          <w:sz w:val="18"/>
          <w:szCs w:val="18"/>
        </w:rPr>
        <w:t>配置的</w:t>
      </w:r>
      <w:r w:rsidR="000A246D">
        <w:rPr>
          <w:rFonts w:hint="eastAsia"/>
          <w:sz w:val="18"/>
          <w:szCs w:val="18"/>
        </w:rPr>
        <w:t>PC</w:t>
      </w:r>
      <w:r w:rsidR="000A246D">
        <w:rPr>
          <w:rFonts w:hint="eastAsia"/>
          <w:sz w:val="18"/>
          <w:szCs w:val="18"/>
        </w:rPr>
        <w:t>上运行时长为</w:t>
      </w:r>
      <w:r w:rsidR="00EF7E76">
        <w:rPr>
          <w:rFonts w:hint="eastAsia"/>
          <w:sz w:val="18"/>
          <w:szCs w:val="18"/>
        </w:rPr>
        <w:t>15</w:t>
      </w:r>
      <w:r w:rsidR="000A246D">
        <w:rPr>
          <w:rFonts w:hint="eastAsia"/>
          <w:sz w:val="18"/>
          <w:szCs w:val="18"/>
        </w:rPr>
        <w:t>小时）。</w:t>
      </w:r>
    </w:p>
    <w:p w:rsidR="001F5C75" w:rsidRPr="001F5C75" w:rsidRDefault="001F5C75" w:rsidP="001F5C75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5502034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2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76" w:rsidRDefault="00EF7E76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31560F" w:rsidRDefault="0031560F" w:rsidP="00702516">
      <w:pPr>
        <w:pStyle w:val="a7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sz w:val="18"/>
          <w:szCs w:val="18"/>
        </w:rPr>
        <w:lastRenderedPageBreak/>
        <w:t>84</w:t>
      </w:r>
      <w:r>
        <w:rPr>
          <w:rFonts w:hint="eastAsia"/>
          <w:sz w:val="18"/>
          <w:szCs w:val="18"/>
        </w:rPr>
        <w:t>层双塔楼（</w:t>
      </w:r>
      <w:r w:rsidR="00850DB7">
        <w:rPr>
          <w:rFonts w:hint="eastAsia"/>
          <w:sz w:val="18"/>
          <w:szCs w:val="18"/>
        </w:rPr>
        <w:t>在普通配置的</w:t>
      </w:r>
      <w:r w:rsidR="00850DB7">
        <w:rPr>
          <w:rFonts w:hint="eastAsia"/>
          <w:sz w:val="18"/>
          <w:szCs w:val="18"/>
        </w:rPr>
        <w:t>PC</w:t>
      </w:r>
      <w:r w:rsidR="00850DB7">
        <w:rPr>
          <w:rFonts w:hint="eastAsia"/>
          <w:sz w:val="18"/>
          <w:szCs w:val="18"/>
        </w:rPr>
        <w:t>上</w:t>
      </w:r>
      <w:r>
        <w:rPr>
          <w:rFonts w:hint="eastAsia"/>
          <w:sz w:val="18"/>
          <w:szCs w:val="18"/>
        </w:rPr>
        <w:t>运行时长为</w:t>
      </w:r>
      <w:r w:rsidR="00EF7E76"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小时，</w:t>
      </w:r>
      <w:r w:rsidR="00850DB7">
        <w:rPr>
          <w:rFonts w:hint="eastAsia"/>
          <w:sz w:val="18"/>
          <w:szCs w:val="18"/>
        </w:rPr>
        <w:t>接着</w:t>
      </w:r>
      <w:r>
        <w:rPr>
          <w:rFonts w:hint="eastAsia"/>
          <w:sz w:val="18"/>
          <w:szCs w:val="18"/>
        </w:rPr>
        <w:t>进行弹塑性分析运行时长为</w:t>
      </w:r>
      <w:r w:rsidR="00EF7E76"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小时）。</w:t>
      </w:r>
    </w:p>
    <w:p w:rsidR="00CC5B6A" w:rsidRDefault="00CC5B6A" w:rsidP="00CC5B6A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577851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B6A" w:rsidRPr="00CC5B6A" w:rsidRDefault="00CC5B6A" w:rsidP="00CC5B6A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577851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76" w:rsidRDefault="00EF7E76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31560F" w:rsidRDefault="000A2924" w:rsidP="00702516">
      <w:pPr>
        <w:pStyle w:val="a7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平面尺寸为</w:t>
      </w:r>
      <w:r>
        <w:rPr>
          <w:rFonts w:hint="eastAsia"/>
          <w:sz w:val="18"/>
          <w:szCs w:val="18"/>
        </w:rPr>
        <w:t>1</w:t>
      </w:r>
      <w:r w:rsidR="003948C9">
        <w:rPr>
          <w:sz w:val="18"/>
          <w:szCs w:val="18"/>
        </w:rPr>
        <w:t>95</w:t>
      </w:r>
      <w:r>
        <w:rPr>
          <w:rFonts w:hint="eastAsia"/>
          <w:sz w:val="18"/>
          <w:szCs w:val="18"/>
        </w:rPr>
        <w:t xml:space="preserve">m X </w:t>
      </w:r>
      <w:r w:rsidR="003948C9">
        <w:rPr>
          <w:sz w:val="18"/>
          <w:szCs w:val="18"/>
        </w:rPr>
        <w:t>107</w:t>
      </w:r>
      <w:r>
        <w:rPr>
          <w:rFonts w:hint="eastAsia"/>
          <w:sz w:val="18"/>
          <w:szCs w:val="18"/>
        </w:rPr>
        <w:t xml:space="preserve">m </w:t>
      </w:r>
      <w:r>
        <w:rPr>
          <w:rFonts w:hint="eastAsia"/>
          <w:sz w:val="18"/>
          <w:szCs w:val="18"/>
        </w:rPr>
        <w:t>的单个桩基础</w:t>
      </w:r>
      <w:r w:rsidR="00D52C0E">
        <w:rPr>
          <w:rFonts w:hint="eastAsia"/>
          <w:sz w:val="18"/>
          <w:szCs w:val="18"/>
        </w:rPr>
        <w:t>（</w:t>
      </w:r>
      <w:r w:rsidR="00850DB7">
        <w:rPr>
          <w:rFonts w:hint="eastAsia"/>
          <w:sz w:val="18"/>
          <w:szCs w:val="18"/>
        </w:rPr>
        <w:t>在普通配置的</w:t>
      </w:r>
      <w:r w:rsidR="00850DB7">
        <w:rPr>
          <w:rFonts w:hint="eastAsia"/>
          <w:sz w:val="18"/>
          <w:szCs w:val="18"/>
        </w:rPr>
        <w:t>PC</w:t>
      </w:r>
      <w:r w:rsidR="00850DB7">
        <w:rPr>
          <w:rFonts w:hint="eastAsia"/>
          <w:sz w:val="18"/>
          <w:szCs w:val="18"/>
        </w:rPr>
        <w:t>上</w:t>
      </w:r>
      <w:r w:rsidR="00D52C0E">
        <w:rPr>
          <w:rFonts w:hint="eastAsia"/>
          <w:sz w:val="18"/>
          <w:szCs w:val="18"/>
        </w:rPr>
        <w:t>运行时长为</w:t>
      </w:r>
      <w:r w:rsidR="00D52C0E">
        <w:rPr>
          <w:rFonts w:hint="eastAsia"/>
          <w:sz w:val="18"/>
          <w:szCs w:val="18"/>
        </w:rPr>
        <w:t>3</w:t>
      </w:r>
      <w:r w:rsidR="00D52C0E">
        <w:rPr>
          <w:rFonts w:hint="eastAsia"/>
          <w:sz w:val="18"/>
          <w:szCs w:val="18"/>
        </w:rPr>
        <w:t>小时）</w:t>
      </w:r>
      <w:r>
        <w:rPr>
          <w:rFonts w:hint="eastAsia"/>
          <w:sz w:val="18"/>
          <w:szCs w:val="18"/>
        </w:rPr>
        <w:t>。</w:t>
      </w:r>
    </w:p>
    <w:p w:rsidR="003948C9" w:rsidRDefault="003948C9" w:rsidP="003948C9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577851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C0E" w:rsidRPr="003948C9" w:rsidRDefault="00D52C0E" w:rsidP="003948C9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577851"/>
            <wp:effectExtent l="19050" t="0" r="2540" b="0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76" w:rsidRDefault="00EF7E76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0A2924" w:rsidRDefault="000A2924" w:rsidP="00702516">
      <w:pPr>
        <w:pStyle w:val="a7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平面尺寸为</w:t>
      </w:r>
      <w:r>
        <w:rPr>
          <w:rFonts w:hint="eastAsia"/>
          <w:sz w:val="18"/>
          <w:szCs w:val="18"/>
        </w:rPr>
        <w:t>147m X110m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17m</w:t>
      </w:r>
      <w:r>
        <w:rPr>
          <w:rFonts w:hint="eastAsia"/>
          <w:sz w:val="18"/>
          <w:szCs w:val="18"/>
        </w:rPr>
        <w:t>深坑开挖</w:t>
      </w:r>
      <w:r w:rsidR="00FA665B">
        <w:rPr>
          <w:rFonts w:hint="eastAsia"/>
          <w:sz w:val="18"/>
          <w:szCs w:val="18"/>
        </w:rPr>
        <w:t>围护</w:t>
      </w:r>
      <w:r>
        <w:rPr>
          <w:rFonts w:hint="eastAsia"/>
          <w:sz w:val="18"/>
          <w:szCs w:val="18"/>
        </w:rPr>
        <w:t>工程。</w:t>
      </w:r>
    </w:p>
    <w:p w:rsidR="00383510" w:rsidRPr="00383510" w:rsidRDefault="00383510" w:rsidP="00383510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2857284"/>
            <wp:effectExtent l="19050" t="0" r="2540" b="0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924" w:rsidRDefault="00290C1F" w:rsidP="00702516">
      <w:pPr>
        <w:pStyle w:val="a7"/>
        <w:numPr>
          <w:ilvl w:val="0"/>
          <w:numId w:val="3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紧</w:t>
      </w:r>
      <w:r w:rsidR="000A2924">
        <w:rPr>
          <w:rFonts w:hint="eastAsia"/>
          <w:sz w:val="18"/>
          <w:szCs w:val="18"/>
        </w:rPr>
        <w:t>贴斜坡面的</w:t>
      </w:r>
      <w:r>
        <w:rPr>
          <w:rFonts w:hint="eastAsia"/>
          <w:sz w:val="18"/>
          <w:szCs w:val="18"/>
        </w:rPr>
        <w:t>曲面</w:t>
      </w:r>
      <w:r w:rsidR="000A2924">
        <w:rPr>
          <w:rFonts w:hint="eastAsia"/>
          <w:sz w:val="18"/>
          <w:szCs w:val="18"/>
        </w:rPr>
        <w:t>承台桩基础工程。</w:t>
      </w:r>
    </w:p>
    <w:p w:rsidR="003948C9" w:rsidRDefault="003948C9" w:rsidP="003948C9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5103559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D14" w:rsidRPr="003948C9" w:rsidRDefault="00863D14" w:rsidP="003948C9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5274310" cy="2857284"/>
            <wp:effectExtent l="19050" t="0" r="254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A3B" w:rsidRDefault="00DC6A3B" w:rsidP="00DC6A3B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设计规范</w:t>
      </w:r>
    </w:p>
    <w:p w:rsidR="00DC6A3B" w:rsidRDefault="00DC6A3B" w:rsidP="00DC6A3B">
      <w:pPr>
        <w:pStyle w:val="a7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本程序分别</w:t>
      </w:r>
      <w:r w:rsidR="00850DB7">
        <w:rPr>
          <w:rFonts w:hint="eastAsia"/>
          <w:sz w:val="18"/>
          <w:szCs w:val="18"/>
        </w:rPr>
        <w:t>采用</w:t>
      </w:r>
      <w:r>
        <w:rPr>
          <w:rFonts w:hint="eastAsia"/>
          <w:sz w:val="18"/>
          <w:szCs w:val="18"/>
        </w:rPr>
        <w:t>中国大陆、香港、美国、欧洲和澳洲的主要设计规范，</w:t>
      </w:r>
      <w:r w:rsidR="00850DB7">
        <w:rPr>
          <w:rFonts w:hint="eastAsia"/>
          <w:sz w:val="18"/>
          <w:szCs w:val="18"/>
        </w:rPr>
        <w:t>可随意切换</w:t>
      </w:r>
      <w:r>
        <w:rPr>
          <w:rFonts w:hint="eastAsia"/>
          <w:sz w:val="18"/>
          <w:szCs w:val="18"/>
        </w:rPr>
        <w:t>英文、简体中文</w:t>
      </w:r>
      <w:r w:rsidR="00850DB7"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繁体中文</w:t>
      </w:r>
      <w:r w:rsidR="00850DB7">
        <w:rPr>
          <w:rFonts w:hint="eastAsia"/>
          <w:sz w:val="18"/>
          <w:szCs w:val="18"/>
        </w:rPr>
        <w:t>三种语言</w:t>
      </w:r>
      <w:r>
        <w:rPr>
          <w:rFonts w:hint="eastAsia"/>
          <w:sz w:val="18"/>
          <w:szCs w:val="18"/>
        </w:rPr>
        <w:t>。对于其它国家</w:t>
      </w:r>
      <w:r w:rsidR="00AC378B">
        <w:rPr>
          <w:rFonts w:hint="eastAsia"/>
          <w:sz w:val="18"/>
          <w:szCs w:val="18"/>
        </w:rPr>
        <w:t>和地区</w:t>
      </w:r>
      <w:r>
        <w:rPr>
          <w:rFonts w:hint="eastAsia"/>
          <w:sz w:val="18"/>
          <w:szCs w:val="18"/>
        </w:rPr>
        <w:t>的规范和</w:t>
      </w:r>
      <w:r w:rsidR="00850DB7">
        <w:rPr>
          <w:rFonts w:hint="eastAsia"/>
          <w:sz w:val="18"/>
          <w:szCs w:val="18"/>
        </w:rPr>
        <w:t>其它</w:t>
      </w:r>
      <w:r>
        <w:rPr>
          <w:rFonts w:hint="eastAsia"/>
          <w:sz w:val="18"/>
          <w:szCs w:val="18"/>
        </w:rPr>
        <w:t>语言敬请</w:t>
      </w:r>
      <w:r w:rsidR="00AC378B">
        <w:rPr>
          <w:rFonts w:hint="eastAsia"/>
          <w:sz w:val="18"/>
          <w:szCs w:val="18"/>
        </w:rPr>
        <w:t>各位同行在本程序的基础上给与完善和扩展。</w:t>
      </w:r>
    </w:p>
    <w:p w:rsidR="00371319" w:rsidRPr="00371319" w:rsidRDefault="00371319" w:rsidP="00371319">
      <w:pPr>
        <w:rPr>
          <w:sz w:val="18"/>
          <w:szCs w:val="18"/>
        </w:rPr>
      </w:pPr>
      <w:r w:rsidRPr="00371319">
        <w:rPr>
          <w:noProof/>
          <w:sz w:val="18"/>
          <w:szCs w:val="18"/>
        </w:rPr>
        <w:drawing>
          <wp:inline distT="0" distB="0" distL="0" distR="0">
            <wp:extent cx="5274310" cy="3486978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78B" w:rsidRDefault="004B60DC" w:rsidP="00AC378B">
      <w:pPr>
        <w:pStyle w:val="a7"/>
        <w:numPr>
          <w:ilvl w:val="0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本程序</w:t>
      </w:r>
      <w:r w:rsidR="000F11E5">
        <w:rPr>
          <w:rFonts w:hint="eastAsia"/>
          <w:sz w:val="18"/>
          <w:szCs w:val="18"/>
        </w:rPr>
        <w:t>已通过</w:t>
      </w:r>
      <w:r>
        <w:rPr>
          <w:rFonts w:hint="eastAsia"/>
          <w:sz w:val="18"/>
          <w:szCs w:val="18"/>
        </w:rPr>
        <w:t>香港屋宇署的</w:t>
      </w:r>
      <w:r w:rsidR="000F11E5">
        <w:rPr>
          <w:rFonts w:hint="eastAsia"/>
          <w:sz w:val="18"/>
          <w:szCs w:val="18"/>
        </w:rPr>
        <w:t>认证（注册号</w:t>
      </w:r>
      <w:r w:rsidR="000F11E5">
        <w:rPr>
          <w:rFonts w:hint="eastAsia"/>
          <w:sz w:val="18"/>
          <w:szCs w:val="18"/>
        </w:rPr>
        <w:t>BD</w:t>
      </w:r>
      <w:r w:rsidR="000F11E5" w:rsidRPr="000F11E5">
        <w:rPr>
          <w:sz w:val="18"/>
          <w:szCs w:val="18"/>
        </w:rPr>
        <w:t>.S0715</w:t>
      </w:r>
      <w:r w:rsidR="000F11E5">
        <w:rPr>
          <w:sz w:val="18"/>
          <w:szCs w:val="18"/>
        </w:rPr>
        <w:t>，</w:t>
      </w:r>
      <w:r w:rsidR="000F11E5" w:rsidRPr="000F11E5">
        <w:rPr>
          <w:sz w:val="18"/>
          <w:szCs w:val="18"/>
        </w:rPr>
        <w:t>S0898</w:t>
      </w:r>
      <w:r w:rsidR="000F11E5">
        <w:rPr>
          <w:rFonts w:hint="eastAsia"/>
          <w:sz w:val="18"/>
          <w:szCs w:val="18"/>
        </w:rPr>
        <w:t>等）</w:t>
      </w:r>
      <w:r>
        <w:rPr>
          <w:rFonts w:hint="eastAsia"/>
          <w:sz w:val="18"/>
          <w:szCs w:val="18"/>
        </w:rPr>
        <w:t>和中国住建部的</w:t>
      </w:r>
      <w:r w:rsidR="000F11E5">
        <w:rPr>
          <w:rFonts w:hint="eastAsia"/>
          <w:sz w:val="18"/>
          <w:szCs w:val="18"/>
        </w:rPr>
        <w:t>认证（建科评</w:t>
      </w:r>
      <w:r w:rsidR="00E204FA">
        <w:rPr>
          <w:rFonts w:hint="eastAsia"/>
          <w:sz w:val="18"/>
          <w:szCs w:val="18"/>
        </w:rPr>
        <w:t>[</w:t>
      </w:r>
      <w:r w:rsidR="000F11E5">
        <w:rPr>
          <w:rFonts w:hint="eastAsia"/>
          <w:sz w:val="18"/>
          <w:szCs w:val="18"/>
        </w:rPr>
        <w:t>2012</w:t>
      </w:r>
      <w:r w:rsidR="00E204FA">
        <w:rPr>
          <w:rFonts w:hint="eastAsia"/>
          <w:sz w:val="18"/>
          <w:szCs w:val="18"/>
        </w:rPr>
        <w:t>]</w:t>
      </w:r>
      <w:r w:rsidR="000F11E5">
        <w:rPr>
          <w:rFonts w:hint="eastAsia"/>
          <w:sz w:val="18"/>
          <w:szCs w:val="18"/>
        </w:rPr>
        <w:t>139</w:t>
      </w:r>
      <w:r w:rsidR="000F11E5">
        <w:rPr>
          <w:rFonts w:hint="eastAsia"/>
          <w:sz w:val="18"/>
          <w:szCs w:val="18"/>
        </w:rPr>
        <w:t>号）</w:t>
      </w:r>
      <w:r>
        <w:rPr>
          <w:rFonts w:hint="eastAsia"/>
          <w:sz w:val="18"/>
          <w:szCs w:val="18"/>
        </w:rPr>
        <w:t>，在安装程序后，可以</w:t>
      </w:r>
      <w:r w:rsidR="000F11E5">
        <w:rPr>
          <w:rFonts w:hint="eastAsia"/>
          <w:sz w:val="18"/>
          <w:szCs w:val="18"/>
        </w:rPr>
        <w:t>找到</w:t>
      </w:r>
      <w:r w:rsidR="00786DF7">
        <w:rPr>
          <w:rFonts w:hint="eastAsia"/>
          <w:sz w:val="18"/>
          <w:szCs w:val="18"/>
        </w:rPr>
        <w:t>这些</w:t>
      </w:r>
      <w:r w:rsidR="000F11E5">
        <w:rPr>
          <w:rFonts w:hint="eastAsia"/>
          <w:sz w:val="18"/>
          <w:szCs w:val="18"/>
        </w:rPr>
        <w:t>证书</w:t>
      </w:r>
      <w:r>
        <w:rPr>
          <w:rFonts w:hint="eastAsia"/>
          <w:sz w:val="18"/>
          <w:szCs w:val="18"/>
        </w:rPr>
        <w:t>。</w:t>
      </w:r>
    </w:p>
    <w:p w:rsidR="00480C3B" w:rsidRDefault="00480C3B">
      <w:pPr>
        <w:widowControl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9C64FB" w:rsidRPr="001F6F16" w:rsidRDefault="009C64FB" w:rsidP="001F6F16">
      <w:pPr>
        <w:rPr>
          <w:sz w:val="18"/>
          <w:szCs w:val="18"/>
        </w:rPr>
      </w:pPr>
      <w:r w:rsidRPr="001F6F16">
        <w:rPr>
          <w:rFonts w:hint="eastAsia"/>
          <w:sz w:val="18"/>
          <w:szCs w:val="18"/>
        </w:rPr>
        <w:lastRenderedPageBreak/>
        <w:t>更详细的</w:t>
      </w:r>
      <w:r w:rsidR="007A1684">
        <w:rPr>
          <w:rFonts w:hint="eastAsia"/>
          <w:sz w:val="18"/>
          <w:szCs w:val="18"/>
        </w:rPr>
        <w:t>介绍</w:t>
      </w:r>
      <w:r w:rsidRPr="001F6F16">
        <w:rPr>
          <w:rFonts w:hint="eastAsia"/>
          <w:sz w:val="18"/>
          <w:szCs w:val="18"/>
        </w:rPr>
        <w:t>可浏览网页</w:t>
      </w:r>
      <w:r w:rsidRPr="001F6F16">
        <w:rPr>
          <w:rFonts w:hint="eastAsia"/>
          <w:sz w:val="18"/>
          <w:szCs w:val="18"/>
        </w:rPr>
        <w:t xml:space="preserve"> </w:t>
      </w:r>
      <w:hyperlink r:id="rId76" w:history="1">
        <w:r w:rsidRPr="001F6F16">
          <w:rPr>
            <w:rStyle w:val="a3"/>
            <w:rFonts w:hint="eastAsia"/>
            <w:sz w:val="18"/>
            <w:szCs w:val="18"/>
          </w:rPr>
          <w:t>www.towerpeak.hk</w:t>
        </w:r>
      </w:hyperlink>
      <w:r w:rsidRPr="001F6F16">
        <w:rPr>
          <w:rFonts w:hint="eastAsia"/>
          <w:sz w:val="18"/>
          <w:szCs w:val="18"/>
        </w:rPr>
        <w:t xml:space="preserve"> </w:t>
      </w:r>
      <w:r w:rsidRPr="001F6F16">
        <w:rPr>
          <w:rFonts w:hint="eastAsia"/>
          <w:sz w:val="18"/>
          <w:szCs w:val="18"/>
        </w:rPr>
        <w:t>或</w:t>
      </w:r>
      <w:r w:rsidRPr="001F6F16">
        <w:rPr>
          <w:rFonts w:hint="eastAsia"/>
          <w:sz w:val="18"/>
          <w:szCs w:val="18"/>
        </w:rPr>
        <w:t xml:space="preserve"> </w:t>
      </w:r>
      <w:hyperlink r:id="rId77" w:history="1">
        <w:r w:rsidRPr="001F6F16">
          <w:rPr>
            <w:rStyle w:val="a3"/>
            <w:rFonts w:hint="eastAsia"/>
            <w:sz w:val="18"/>
            <w:szCs w:val="18"/>
          </w:rPr>
          <w:t>www.towerpeak.cn</w:t>
        </w:r>
      </w:hyperlink>
    </w:p>
    <w:p w:rsidR="00371319" w:rsidRDefault="00371319">
      <w:pPr>
        <w:widowControl/>
        <w:jc w:val="left"/>
        <w:rPr>
          <w:sz w:val="18"/>
          <w:szCs w:val="18"/>
        </w:rPr>
      </w:pPr>
    </w:p>
    <w:p w:rsidR="00600696" w:rsidRDefault="0047060B" w:rsidP="00624FA4">
      <w:pPr>
        <w:pStyle w:val="a7"/>
        <w:ind w:left="540" w:hangingChars="300" w:hanging="540"/>
        <w:rPr>
          <w:sz w:val="18"/>
          <w:szCs w:val="18"/>
        </w:rPr>
      </w:pPr>
      <w:r>
        <w:rPr>
          <w:rFonts w:hint="eastAsia"/>
          <w:sz w:val="18"/>
          <w:szCs w:val="18"/>
        </w:rPr>
        <w:t>主要</w:t>
      </w:r>
      <w:r w:rsidR="00345F56">
        <w:rPr>
          <w:rFonts w:hint="eastAsia"/>
          <w:sz w:val="18"/>
          <w:szCs w:val="18"/>
        </w:rPr>
        <w:t>开发者</w:t>
      </w:r>
      <w:r w:rsidR="00F038C5">
        <w:rPr>
          <w:rFonts w:hint="eastAsia"/>
          <w:sz w:val="18"/>
          <w:szCs w:val="18"/>
        </w:rPr>
        <w:t>：</w:t>
      </w:r>
      <w:r w:rsidR="00786DF7">
        <w:rPr>
          <w:rFonts w:hint="eastAsia"/>
          <w:sz w:val="18"/>
          <w:szCs w:val="18"/>
        </w:rPr>
        <w:t>赖玉武</w:t>
      </w:r>
      <w:r w:rsidR="000B5DAC">
        <w:rPr>
          <w:rFonts w:hint="eastAsia"/>
          <w:sz w:val="18"/>
          <w:szCs w:val="18"/>
        </w:rPr>
        <w:t xml:space="preserve"> </w:t>
      </w:r>
    </w:p>
    <w:p w:rsidR="000B5DAC" w:rsidRDefault="000B5DAC" w:rsidP="00371319">
      <w:pPr>
        <w:pStyle w:val="a7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联系方式：</w:t>
      </w:r>
    </w:p>
    <w:p w:rsidR="000B5DAC" w:rsidRDefault="000B5DAC" w:rsidP="00371319">
      <w:pPr>
        <w:pStyle w:val="a7"/>
        <w:ind w:leftChars="200" w:left="4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邮箱：</w:t>
      </w:r>
      <w:r w:rsidR="00A83C4E">
        <w:rPr>
          <w:rFonts w:hint="eastAsia"/>
          <w:sz w:val="18"/>
          <w:szCs w:val="18"/>
        </w:rPr>
        <w:t>laiformsc</w:t>
      </w:r>
      <w:r w:rsidR="00D77232">
        <w:rPr>
          <w:rFonts w:hint="eastAsia"/>
          <w:sz w:val="18"/>
          <w:szCs w:val="18"/>
        </w:rPr>
        <w:t>@163.com</w:t>
      </w:r>
    </w:p>
    <w:p w:rsidR="000B5DAC" w:rsidRDefault="000B5DAC" w:rsidP="00371319">
      <w:pPr>
        <w:pStyle w:val="a7"/>
        <w:ind w:leftChars="200" w:left="4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微信号</w:t>
      </w:r>
      <w:r>
        <w:rPr>
          <w:rFonts w:hint="eastAsia"/>
          <w:sz w:val="18"/>
          <w:szCs w:val="18"/>
        </w:rPr>
        <w:t>: Laiyuwu</w:t>
      </w:r>
    </w:p>
    <w:p w:rsidR="009C64FB" w:rsidRDefault="000B5DAC" w:rsidP="00371319">
      <w:pPr>
        <w:pStyle w:val="a7"/>
        <w:ind w:leftChars="200" w:left="4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WhatsApp: +852 93498394</w:t>
      </w:r>
    </w:p>
    <w:p w:rsidR="00371319" w:rsidRDefault="00371319" w:rsidP="00371319">
      <w:pPr>
        <w:pStyle w:val="a7"/>
        <w:ind w:leftChars="200" w:left="420" w:firstLineChars="0" w:firstLine="0"/>
        <w:rPr>
          <w:sz w:val="18"/>
          <w:szCs w:val="18"/>
        </w:rPr>
      </w:pPr>
    </w:p>
    <w:sectPr w:rsidR="00371319" w:rsidSect="00B470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22DD" w:rsidRDefault="005A22DD" w:rsidP="00B17800">
      <w:r>
        <w:separator/>
      </w:r>
    </w:p>
  </w:endnote>
  <w:endnote w:type="continuationSeparator" w:id="1">
    <w:p w:rsidR="005A22DD" w:rsidRDefault="005A22DD" w:rsidP="00B178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22DD" w:rsidRDefault="005A22DD" w:rsidP="00B17800">
      <w:r>
        <w:separator/>
      </w:r>
    </w:p>
  </w:footnote>
  <w:footnote w:type="continuationSeparator" w:id="1">
    <w:p w:rsidR="005A22DD" w:rsidRDefault="005A22DD" w:rsidP="00B1780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FC6A93"/>
    <w:multiLevelType w:val="hybridMultilevel"/>
    <w:tmpl w:val="885214E0"/>
    <w:lvl w:ilvl="0" w:tplc="D0AA9A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246026D"/>
    <w:multiLevelType w:val="hybridMultilevel"/>
    <w:tmpl w:val="75B05C42"/>
    <w:lvl w:ilvl="0" w:tplc="86FA8E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5036848"/>
    <w:multiLevelType w:val="hybridMultilevel"/>
    <w:tmpl w:val="2730DB30"/>
    <w:lvl w:ilvl="0" w:tplc="A1EE92A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2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93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F3D16"/>
    <w:rsid w:val="000A0570"/>
    <w:rsid w:val="000A246D"/>
    <w:rsid w:val="000A2924"/>
    <w:rsid w:val="000A2C2D"/>
    <w:rsid w:val="000B5DAC"/>
    <w:rsid w:val="000C1951"/>
    <w:rsid w:val="000E48C5"/>
    <w:rsid w:val="000E62CB"/>
    <w:rsid w:val="000F11E5"/>
    <w:rsid w:val="00100B92"/>
    <w:rsid w:val="00112852"/>
    <w:rsid w:val="0014333E"/>
    <w:rsid w:val="00145903"/>
    <w:rsid w:val="00194B3F"/>
    <w:rsid w:val="001A34E8"/>
    <w:rsid w:val="001F5C75"/>
    <w:rsid w:val="001F6F16"/>
    <w:rsid w:val="0021488C"/>
    <w:rsid w:val="00226C48"/>
    <w:rsid w:val="0023183E"/>
    <w:rsid w:val="0025382A"/>
    <w:rsid w:val="0026254F"/>
    <w:rsid w:val="002724D2"/>
    <w:rsid w:val="00290C1F"/>
    <w:rsid w:val="002B1C0E"/>
    <w:rsid w:val="002B6901"/>
    <w:rsid w:val="002C399C"/>
    <w:rsid w:val="002E3298"/>
    <w:rsid w:val="002E5882"/>
    <w:rsid w:val="0031560F"/>
    <w:rsid w:val="00345F56"/>
    <w:rsid w:val="0036119A"/>
    <w:rsid w:val="00371319"/>
    <w:rsid w:val="00383510"/>
    <w:rsid w:val="003948C9"/>
    <w:rsid w:val="003D0A80"/>
    <w:rsid w:val="003E5AFE"/>
    <w:rsid w:val="0040795D"/>
    <w:rsid w:val="00426A80"/>
    <w:rsid w:val="004422CC"/>
    <w:rsid w:val="0047060B"/>
    <w:rsid w:val="00480C3B"/>
    <w:rsid w:val="004B60DC"/>
    <w:rsid w:val="004D0FED"/>
    <w:rsid w:val="00513A46"/>
    <w:rsid w:val="005305A8"/>
    <w:rsid w:val="00532EE5"/>
    <w:rsid w:val="005910FF"/>
    <w:rsid w:val="005A22DD"/>
    <w:rsid w:val="005B74D8"/>
    <w:rsid w:val="005F1DEF"/>
    <w:rsid w:val="005F3D16"/>
    <w:rsid w:val="00600696"/>
    <w:rsid w:val="00604A4C"/>
    <w:rsid w:val="00624FA4"/>
    <w:rsid w:val="00675772"/>
    <w:rsid w:val="00696728"/>
    <w:rsid w:val="006D7CA2"/>
    <w:rsid w:val="00702516"/>
    <w:rsid w:val="007360CD"/>
    <w:rsid w:val="007649C4"/>
    <w:rsid w:val="00776F55"/>
    <w:rsid w:val="0078481C"/>
    <w:rsid w:val="00786DF7"/>
    <w:rsid w:val="007A1684"/>
    <w:rsid w:val="007A5090"/>
    <w:rsid w:val="007C25DC"/>
    <w:rsid w:val="007E7DCA"/>
    <w:rsid w:val="00803ED9"/>
    <w:rsid w:val="00850DB7"/>
    <w:rsid w:val="00863D14"/>
    <w:rsid w:val="00882E1C"/>
    <w:rsid w:val="00947231"/>
    <w:rsid w:val="00975AB9"/>
    <w:rsid w:val="00983687"/>
    <w:rsid w:val="00997355"/>
    <w:rsid w:val="009A4DA4"/>
    <w:rsid w:val="009A5A5D"/>
    <w:rsid w:val="009B44C7"/>
    <w:rsid w:val="009C64FB"/>
    <w:rsid w:val="00A27CED"/>
    <w:rsid w:val="00A316E3"/>
    <w:rsid w:val="00A328BD"/>
    <w:rsid w:val="00A32A4A"/>
    <w:rsid w:val="00A44242"/>
    <w:rsid w:val="00A61494"/>
    <w:rsid w:val="00A83C4E"/>
    <w:rsid w:val="00A85AE4"/>
    <w:rsid w:val="00AB6A4B"/>
    <w:rsid w:val="00AC378B"/>
    <w:rsid w:val="00AD2AF3"/>
    <w:rsid w:val="00B046AA"/>
    <w:rsid w:val="00B135DE"/>
    <w:rsid w:val="00B17800"/>
    <w:rsid w:val="00B26982"/>
    <w:rsid w:val="00B338A2"/>
    <w:rsid w:val="00B470A2"/>
    <w:rsid w:val="00B51E8F"/>
    <w:rsid w:val="00B53840"/>
    <w:rsid w:val="00B858A6"/>
    <w:rsid w:val="00BD6BD9"/>
    <w:rsid w:val="00BF62F8"/>
    <w:rsid w:val="00C403AB"/>
    <w:rsid w:val="00C4408B"/>
    <w:rsid w:val="00CC5B6A"/>
    <w:rsid w:val="00CE025E"/>
    <w:rsid w:val="00CF75F3"/>
    <w:rsid w:val="00D032D6"/>
    <w:rsid w:val="00D144F2"/>
    <w:rsid w:val="00D27865"/>
    <w:rsid w:val="00D52C0E"/>
    <w:rsid w:val="00D77232"/>
    <w:rsid w:val="00DB6D0D"/>
    <w:rsid w:val="00DC6A3B"/>
    <w:rsid w:val="00DF2A15"/>
    <w:rsid w:val="00E176F4"/>
    <w:rsid w:val="00E204FA"/>
    <w:rsid w:val="00E437B6"/>
    <w:rsid w:val="00E66ECB"/>
    <w:rsid w:val="00ED3FB0"/>
    <w:rsid w:val="00ED4627"/>
    <w:rsid w:val="00EF7E76"/>
    <w:rsid w:val="00F038C5"/>
    <w:rsid w:val="00F33786"/>
    <w:rsid w:val="00F4172D"/>
    <w:rsid w:val="00F71CF4"/>
    <w:rsid w:val="00F76C4E"/>
    <w:rsid w:val="00F84B53"/>
    <w:rsid w:val="00FA0922"/>
    <w:rsid w:val="00FA2967"/>
    <w:rsid w:val="00FA665B"/>
    <w:rsid w:val="00FB0745"/>
    <w:rsid w:val="00FF5B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70A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44F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975A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75AB9"/>
    <w:rPr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B178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B17800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B178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B17800"/>
    <w:rPr>
      <w:sz w:val="18"/>
      <w:szCs w:val="18"/>
    </w:rPr>
  </w:style>
  <w:style w:type="paragraph" w:styleId="a7">
    <w:name w:val="List Paragraph"/>
    <w:basedOn w:val="a"/>
    <w:uiPriority w:val="34"/>
    <w:qFormat/>
    <w:rsid w:val="009A4DA4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hyperlink" Target="http://www.towerpeak.hk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://www.towerpeak.cn" TargetMode="External"/><Relationship Id="rId8" Type="http://schemas.openxmlformats.org/officeDocument/2006/relationships/hyperlink" Target="https://wwjl.lanzoum.com/LaiformSourceCod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hyperlink" Target="https://wwjl.lanzoum.com/LaiSetup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2A3528-BD01-4688-BA19-A13AA5D0E6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37</Pages>
  <Words>253</Words>
  <Characters>1446</Characters>
  <Application>Microsoft Office Word</Application>
  <DocSecurity>0</DocSecurity>
  <Lines>12</Lines>
  <Paragraphs>3</Paragraphs>
  <ScaleCrop>false</ScaleCrop>
  <Company/>
  <LinksUpToDate>false</LinksUpToDate>
  <CharactersWithSpaces>1696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NelsonLai</dc:creator>
  <cp:lastModifiedBy>NelsonLai</cp:lastModifiedBy>
  <cp:revision>82</cp:revision>
  <dcterms:created xsi:type="dcterms:W3CDTF">2025-04-21T01:41:00Z</dcterms:created>
  <dcterms:modified xsi:type="dcterms:W3CDTF">2025-05-14T02:54:00Z</dcterms:modified>
</cp:coreProperties>
</file>